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9A48B0">
      <w:pPr>
        <w:rPr>
          <w:rFonts w:hint="eastAsia" w:ascii="仿宋" w:hAnsi="仿宋" w:eastAsia="仿宋" w:cs="仿宋"/>
          <w:sz w:val="31"/>
          <w:szCs w:val="31"/>
        </w:rPr>
      </w:pPr>
      <w:r>
        <w:rPr>
          <w:rFonts w:hint="eastAsia" w:ascii="仿宋" w:hAnsi="仿宋" w:eastAsia="仿宋" w:cs="仿宋"/>
          <w:sz w:val="31"/>
          <w:szCs w:val="31"/>
        </w:rPr>
        <w:t>鹦歌戏《九斤姑娘十只桶》</w:t>
      </w:r>
    </w:p>
    <w:p w14:paraId="36B9484A">
      <w:pPr>
        <w:rPr>
          <w:rFonts w:hint="eastAsia" w:ascii="仿宋" w:hAnsi="仿宋" w:eastAsia="仿宋" w:cs="仿宋"/>
          <w:sz w:val="31"/>
          <w:szCs w:val="31"/>
          <w:lang w:eastAsia="zh-CN"/>
        </w:rPr>
      </w:pPr>
      <w:r>
        <w:rPr>
          <w:rFonts w:hint="eastAsia" w:ascii="仿宋" w:hAnsi="仿宋" w:eastAsia="仿宋" w:cs="仿宋"/>
          <w:sz w:val="31"/>
          <w:szCs w:val="31"/>
          <w:lang w:eastAsia="zh-CN"/>
        </w:rPr>
        <w:object>
          <v:shape id="_x0000_i1025" o:spt="75" type="#_x0000_t75" style="height:35pt;width:161.75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Package" ShapeID="_x0000_i1025" DrawAspect="Content" ObjectID="_1468075725" r:id="rId4">
            <o:LockedField>false</o:LockedField>
          </o:OLEObject>
        </w:objec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A33676"/>
    <w:rsid w:val="04A3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2026-03-11T13:58:00Z</dcterms:created>
  <dc:creator>章虹</dc:creator>
  <cp:lastModifiedBy>章虹</cp:lastModifiedBy>
  <dcterms:modified xsi:type="dcterms:W3CDTF">2026-03-11T13:59:43Z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8E97B993C4444D50B2D52AA696137DBF_11</vt:lpwstr>
  </property>
  <property fmtid="{D5CDD505-2E9C-101B-9397-08002B2CF9AE}" pid="4" name="KSOTemplateDocerSaveRecord">
    <vt:lpwstr>eyJoZGlkIjoiZDhmZmYxY2M2MzcxYmIwMWZjZTNjZmJkZGExNjI5NzEiLCJ1c2VySWQiOiI0NDcwNzY5NDEifQ==</vt:lpwstr>
  </property>
</Properties>
</file>